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2659F8" w:rsidRPr="00DF7200" w:rsidTr="008C16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>Югары Чаллы авылы, Яшьлэр урамы, 13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659F8" w:rsidRPr="00DF7200" w:rsidTr="008C160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23AD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20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hyperlink r:id="rId6" w:history="1">
              <w:r w:rsidRPr="00DF7200">
                <w:rPr>
                  <w:rStyle w:val="a3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F7200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Krasnokadkin.sp</w:t>
              </w:r>
              <w:r w:rsidRPr="00DF7200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@tatar.ru</w:t>
              </w:r>
            </w:hyperlink>
            <w:r w:rsidRPr="00DF720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2659F8" w:rsidRPr="00DF7200" w:rsidRDefault="002659F8" w:rsidP="00E323A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F7200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DF7200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DF720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F7200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r w:rsidRPr="00DF720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DF7200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DF720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F7200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2659F8" w:rsidRPr="00DF7200" w:rsidRDefault="002659F8" w:rsidP="00E323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323AD" w:rsidRDefault="00E323AD" w:rsidP="00E323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659F8" w:rsidRPr="00DF7200" w:rsidRDefault="00E323AD" w:rsidP="00E323A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2659F8" w:rsidRPr="00DF7200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2659F8" w:rsidRPr="00DF7200">
        <w:rPr>
          <w:rFonts w:ascii="Arial" w:hAnsi="Arial" w:cs="Arial"/>
          <w:sz w:val="24"/>
          <w:szCs w:val="24"/>
          <w:lang w:val="tt-RU"/>
        </w:rPr>
        <w:t>КАРАР</w:t>
      </w:r>
    </w:p>
    <w:p w:rsidR="002659F8" w:rsidRPr="00DF7200" w:rsidRDefault="002659F8" w:rsidP="00E323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659F8" w:rsidRPr="00DF7200" w:rsidRDefault="002659F8" w:rsidP="00E323A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659F8" w:rsidRPr="00DF7200" w:rsidRDefault="002659F8" w:rsidP="00E323AD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DF7200">
        <w:rPr>
          <w:rFonts w:ascii="Arial" w:hAnsi="Arial" w:cs="Arial"/>
          <w:sz w:val="24"/>
          <w:szCs w:val="24"/>
          <w:lang w:val="tt-RU"/>
        </w:rPr>
        <w:t xml:space="preserve">от </w:t>
      </w:r>
      <w:r w:rsidR="0028420E">
        <w:rPr>
          <w:rFonts w:ascii="Arial" w:hAnsi="Arial" w:cs="Arial"/>
          <w:sz w:val="24"/>
          <w:szCs w:val="24"/>
          <w:lang w:val="tt-RU"/>
        </w:rPr>
        <w:t>29.05.2020</w:t>
      </w:r>
      <w:r w:rsidRPr="00DF7200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</w:t>
      </w:r>
      <w:r w:rsidR="0028420E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="00AE140A">
        <w:rPr>
          <w:rFonts w:ascii="Arial" w:hAnsi="Arial" w:cs="Arial"/>
          <w:sz w:val="24"/>
          <w:szCs w:val="24"/>
          <w:lang w:val="tt-RU"/>
        </w:rPr>
        <w:t xml:space="preserve"> </w:t>
      </w:r>
      <w:r w:rsidRPr="00DF7200">
        <w:rPr>
          <w:rFonts w:ascii="Arial" w:hAnsi="Arial" w:cs="Arial"/>
          <w:sz w:val="24"/>
          <w:szCs w:val="24"/>
          <w:lang w:val="tt-RU"/>
        </w:rPr>
        <w:t xml:space="preserve"> </w:t>
      </w:r>
      <w:r w:rsidR="00AE140A">
        <w:rPr>
          <w:rFonts w:ascii="Arial" w:hAnsi="Arial" w:cs="Arial"/>
          <w:sz w:val="24"/>
          <w:szCs w:val="24"/>
          <w:lang w:val="tt-RU"/>
        </w:rPr>
        <w:t xml:space="preserve">  </w:t>
      </w:r>
      <w:r w:rsidRPr="00DF7200">
        <w:rPr>
          <w:rFonts w:ascii="Arial" w:hAnsi="Arial" w:cs="Arial"/>
          <w:sz w:val="24"/>
          <w:szCs w:val="24"/>
          <w:lang w:val="tt-RU"/>
        </w:rPr>
        <w:t xml:space="preserve">№ </w:t>
      </w:r>
      <w:r w:rsidR="00AE140A">
        <w:rPr>
          <w:rFonts w:ascii="Arial" w:hAnsi="Arial" w:cs="Arial"/>
          <w:sz w:val="24"/>
          <w:szCs w:val="24"/>
          <w:lang w:val="tt-RU"/>
        </w:rPr>
        <w:t>3</w:t>
      </w:r>
    </w:p>
    <w:p w:rsidR="0070468F" w:rsidRPr="00DF7200" w:rsidRDefault="0070468F" w:rsidP="00E323A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3048C" w:rsidRPr="00DF7200" w:rsidRDefault="0053048C" w:rsidP="00E323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AA1" w:rsidRPr="00DF7200" w:rsidRDefault="007A0AA1" w:rsidP="00E323AD">
      <w:pPr>
        <w:pStyle w:val="ConsPlusNormal"/>
        <w:tabs>
          <w:tab w:val="left" w:pos="3828"/>
        </w:tabs>
        <w:ind w:right="6377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Об утверждении Порядка                      проведения анализа поступивших обращений граждан</w:t>
      </w:r>
    </w:p>
    <w:p w:rsidR="007A0AA1" w:rsidRPr="00DF7200" w:rsidRDefault="007A0AA1" w:rsidP="00E323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0AA1" w:rsidRPr="00DF7200" w:rsidRDefault="007A0AA1" w:rsidP="00E323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0AA1" w:rsidRPr="00DF7200" w:rsidRDefault="007A0AA1" w:rsidP="00E3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 xml:space="preserve">В соответствии со </w:t>
      </w:r>
      <w:hyperlink r:id="rId7" w:history="1">
        <w:r w:rsidRPr="00DF7200">
          <w:rPr>
            <w:rFonts w:ascii="Arial" w:hAnsi="Arial" w:cs="Arial"/>
            <w:sz w:val="24"/>
            <w:szCs w:val="24"/>
          </w:rPr>
          <w:t>статьей 23</w:t>
        </w:r>
      </w:hyperlink>
      <w:r w:rsidRPr="00DF7200">
        <w:rPr>
          <w:rFonts w:ascii="Arial" w:hAnsi="Arial" w:cs="Arial"/>
          <w:sz w:val="24"/>
          <w:szCs w:val="24"/>
        </w:rPr>
        <w:t xml:space="preserve"> Закона Республики Татарстан   от 12 мая 2003 года  № 16-ЗРТ «Об обращениях граждан в Республике Татарстан»  и в целях установления единого порядка проведения анализа поступивших  обращений граждан, обязываю: </w:t>
      </w:r>
    </w:p>
    <w:p w:rsidR="007A0AA1" w:rsidRPr="00DF7200" w:rsidRDefault="007A0AA1" w:rsidP="00E323AD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1. Утвердить Порядок проведения анализа поступивших обращений граждан (приложение).</w:t>
      </w:r>
    </w:p>
    <w:p w:rsidR="007A0AA1" w:rsidRPr="00DF7200" w:rsidRDefault="007A0AA1" w:rsidP="00E323AD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560DF8" w:rsidRPr="00DF7200" w:rsidRDefault="00560DF8" w:rsidP="00E323AD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5701FB" w:rsidRPr="00DF7200" w:rsidRDefault="005701FB" w:rsidP="00E323AD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</w:p>
    <w:p w:rsidR="00F22B40" w:rsidRPr="00DF7200" w:rsidRDefault="001B2C70" w:rsidP="00E323AD">
      <w:pPr>
        <w:pStyle w:val="a4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Б.В</w:t>
      </w:r>
      <w:r w:rsidR="000E44AF" w:rsidRPr="00DF7200">
        <w:rPr>
          <w:rFonts w:ascii="Arial" w:hAnsi="Arial" w:cs="Arial"/>
          <w:sz w:val="24"/>
          <w:szCs w:val="24"/>
        </w:rPr>
        <w:t>.</w:t>
      </w:r>
      <w:r w:rsidRPr="00DF7200">
        <w:rPr>
          <w:rFonts w:ascii="Arial" w:hAnsi="Arial" w:cs="Arial"/>
          <w:sz w:val="24"/>
          <w:szCs w:val="24"/>
        </w:rPr>
        <w:t>Ильдарханов</w:t>
      </w:r>
    </w:p>
    <w:p w:rsidR="00560DF8" w:rsidRPr="00DF7200" w:rsidRDefault="00560DF8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E323AD" w:rsidRDefault="00E323AD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E323AD" w:rsidRDefault="00E323AD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E323AD" w:rsidRDefault="00E323AD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DF7200" w:rsidRPr="00DF7200" w:rsidRDefault="00DF7200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spacing w:after="0" w:line="240" w:lineRule="auto"/>
        <w:ind w:left="7371"/>
        <w:jc w:val="right"/>
        <w:rPr>
          <w:rFonts w:ascii="Arial" w:eastAsia="Times New Roman" w:hAnsi="Arial" w:cs="Arial"/>
          <w:sz w:val="24"/>
          <w:szCs w:val="24"/>
        </w:rPr>
      </w:pPr>
    </w:p>
    <w:p w:rsidR="007A0AA1" w:rsidRPr="00DF7200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A0AA1" w:rsidRPr="00DF7200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Утверждено</w:t>
      </w:r>
    </w:p>
    <w:p w:rsidR="007A0AA1" w:rsidRPr="00DF7200" w:rsidRDefault="002659F8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постановлением</w:t>
      </w:r>
      <w:r w:rsidR="007A0AA1" w:rsidRPr="00DF7200">
        <w:rPr>
          <w:rFonts w:ascii="Arial" w:hAnsi="Arial" w:cs="Arial"/>
          <w:sz w:val="24"/>
          <w:szCs w:val="24"/>
        </w:rPr>
        <w:t xml:space="preserve"> Главы</w:t>
      </w:r>
    </w:p>
    <w:p w:rsidR="0028420E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Краснокадкинского</w:t>
      </w:r>
      <w:r w:rsidR="0028420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A0AA1" w:rsidRPr="00DF7200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Нижнекамского муниципального района</w:t>
      </w:r>
    </w:p>
    <w:p w:rsidR="007A0AA1" w:rsidRPr="00DF7200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Республики Татарстан</w:t>
      </w:r>
    </w:p>
    <w:p w:rsidR="007A0AA1" w:rsidRPr="00DF7200" w:rsidRDefault="007A0AA1" w:rsidP="00E323AD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 xml:space="preserve">от </w:t>
      </w:r>
      <w:r w:rsidR="0028420E">
        <w:rPr>
          <w:rFonts w:ascii="Arial" w:hAnsi="Arial" w:cs="Arial"/>
          <w:sz w:val="24"/>
          <w:szCs w:val="24"/>
        </w:rPr>
        <w:t>29.05.</w:t>
      </w:r>
      <w:r w:rsidRPr="00DF7200">
        <w:rPr>
          <w:rFonts w:ascii="Arial" w:hAnsi="Arial" w:cs="Arial"/>
          <w:sz w:val="24"/>
          <w:szCs w:val="24"/>
        </w:rPr>
        <w:t>2020 №______</w:t>
      </w:r>
    </w:p>
    <w:p w:rsidR="007A0AA1" w:rsidRPr="00DF7200" w:rsidRDefault="007A0AA1" w:rsidP="00E323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A0AA1" w:rsidRPr="00DF7200" w:rsidRDefault="007A0AA1" w:rsidP="00E323AD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7A0AA1" w:rsidRPr="00DF7200" w:rsidRDefault="007A0AA1" w:rsidP="00E323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7200">
        <w:rPr>
          <w:rFonts w:ascii="Arial" w:hAnsi="Arial" w:cs="Arial"/>
          <w:b w:val="0"/>
          <w:sz w:val="24"/>
          <w:szCs w:val="24"/>
        </w:rPr>
        <w:t>ПОРЯДОК</w:t>
      </w:r>
    </w:p>
    <w:p w:rsidR="007A0AA1" w:rsidRPr="00DF7200" w:rsidRDefault="007A0AA1" w:rsidP="00E323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7200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DF7200">
        <w:rPr>
          <w:rFonts w:ascii="Arial" w:hAnsi="Arial" w:cs="Arial"/>
          <w:b w:val="0"/>
          <w:sz w:val="24"/>
          <w:szCs w:val="24"/>
        </w:rPr>
        <w:t xml:space="preserve">й граждан, поступивших в органы </w:t>
      </w:r>
      <w:r w:rsidRPr="00DF7200">
        <w:rPr>
          <w:rFonts w:ascii="Arial" w:hAnsi="Arial" w:cs="Arial"/>
          <w:b w:val="0"/>
          <w:sz w:val="24"/>
          <w:szCs w:val="24"/>
        </w:rPr>
        <w:t xml:space="preserve">местного самоуправления </w:t>
      </w:r>
    </w:p>
    <w:p w:rsidR="007A0AA1" w:rsidRPr="00DF7200" w:rsidRDefault="007A0AA1" w:rsidP="00E323AD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Краснокадкинского сельского поселения Нижнекамского муниципального района Республики Татарстан. (далее – органы местного самоуправления).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2. Анализ обращений граждан, поступивших в органы местного самоуправления,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4. По результатам проведенного обобщения и анализа обращений граждан, поступивших в органы местного самоуправления, уполномоченными должностными лицами оформляется отчет об анализе обращений граждан, поступивших в органы местного самоуправления за отчетный период (далее - Отчет).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о тематике обращений;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6. Анализ обращений граждан, поступивших в органы местного самоуправления,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7A0AA1" w:rsidRPr="00DF7200" w:rsidRDefault="007A0AA1" w:rsidP="00E323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7200">
        <w:rPr>
          <w:rFonts w:ascii="Arial" w:hAnsi="Arial" w:cs="Arial"/>
          <w:sz w:val="24"/>
          <w:szCs w:val="24"/>
        </w:rPr>
        <w:t>7. Отчет размещается уполномоченными должностными лицами на официальном сайте Краснокадкинского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периодом.</w:t>
      </w:r>
    </w:p>
    <w:p w:rsidR="00412120" w:rsidRPr="00DF7200" w:rsidRDefault="00412120" w:rsidP="00E323AD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323AD" w:rsidRPr="00DF7200" w:rsidRDefault="00E323AD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sectPr w:rsidR="00E323AD" w:rsidRPr="00DF7200" w:rsidSect="00570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41EB"/>
    <w:rsid w:val="00071CA8"/>
    <w:rsid w:val="000A1D90"/>
    <w:rsid w:val="000E44AF"/>
    <w:rsid w:val="00135CA8"/>
    <w:rsid w:val="001918EA"/>
    <w:rsid w:val="001B2C70"/>
    <w:rsid w:val="001B37A0"/>
    <w:rsid w:val="001D5606"/>
    <w:rsid w:val="002659F8"/>
    <w:rsid w:val="0028420E"/>
    <w:rsid w:val="002B5D99"/>
    <w:rsid w:val="002C4639"/>
    <w:rsid w:val="0039485F"/>
    <w:rsid w:val="00397083"/>
    <w:rsid w:val="00412120"/>
    <w:rsid w:val="0046635B"/>
    <w:rsid w:val="00467312"/>
    <w:rsid w:val="0047318B"/>
    <w:rsid w:val="0048129E"/>
    <w:rsid w:val="00494D79"/>
    <w:rsid w:val="004B056F"/>
    <w:rsid w:val="0051430E"/>
    <w:rsid w:val="0053048C"/>
    <w:rsid w:val="00560DF8"/>
    <w:rsid w:val="005701FB"/>
    <w:rsid w:val="005B5FD8"/>
    <w:rsid w:val="005F02B8"/>
    <w:rsid w:val="006C3E27"/>
    <w:rsid w:val="006E1ABB"/>
    <w:rsid w:val="0070468F"/>
    <w:rsid w:val="007361DD"/>
    <w:rsid w:val="007A0AA1"/>
    <w:rsid w:val="007A2B25"/>
    <w:rsid w:val="00857E50"/>
    <w:rsid w:val="008B521A"/>
    <w:rsid w:val="00924281"/>
    <w:rsid w:val="00970DB2"/>
    <w:rsid w:val="009A694A"/>
    <w:rsid w:val="00A141D0"/>
    <w:rsid w:val="00A97955"/>
    <w:rsid w:val="00AC1067"/>
    <w:rsid w:val="00AE140A"/>
    <w:rsid w:val="00B569EE"/>
    <w:rsid w:val="00BF41EB"/>
    <w:rsid w:val="00BF7D8C"/>
    <w:rsid w:val="00C32F44"/>
    <w:rsid w:val="00C50607"/>
    <w:rsid w:val="00C5183F"/>
    <w:rsid w:val="00C73A5D"/>
    <w:rsid w:val="00C912DD"/>
    <w:rsid w:val="00CA4051"/>
    <w:rsid w:val="00CD7986"/>
    <w:rsid w:val="00DF7200"/>
    <w:rsid w:val="00E323AD"/>
    <w:rsid w:val="00E45962"/>
    <w:rsid w:val="00E47173"/>
    <w:rsid w:val="00E85739"/>
    <w:rsid w:val="00E94FFD"/>
    <w:rsid w:val="00ED6A13"/>
    <w:rsid w:val="00F15D94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A0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0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21</cp:revision>
  <cp:lastPrinted>2019-06-03T11:06:00Z</cp:lastPrinted>
  <dcterms:created xsi:type="dcterms:W3CDTF">2019-06-18T13:49:00Z</dcterms:created>
  <dcterms:modified xsi:type="dcterms:W3CDTF">2020-06-02T12:54:00Z</dcterms:modified>
</cp:coreProperties>
</file>